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037E5" w14:textId="77777777" w:rsidR="00F870B6" w:rsidRPr="00395A84" w:rsidRDefault="00F870B6" w:rsidP="00F870B6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14:paraId="7FE06D07" w14:textId="77777777" w:rsidR="004A31C4" w:rsidRPr="00395A84" w:rsidRDefault="004A31C4" w:rsidP="004A31C4">
      <w:pPr>
        <w:rPr>
          <w:rFonts w:ascii="Arial" w:eastAsia="Times New Roman" w:hAnsi="Arial" w:cs="Arial"/>
          <w:b/>
          <w:color w:val="000000"/>
        </w:rPr>
      </w:pPr>
    </w:p>
    <w:p w14:paraId="34B62493" w14:textId="77777777" w:rsidR="00BE3B0E" w:rsidRPr="005D1F71" w:rsidRDefault="00BE3B0E" w:rsidP="00A72D8E">
      <w:pPr>
        <w:jc w:val="center"/>
        <w:rPr>
          <w:rFonts w:ascii="Arial" w:eastAsia="Times New Roman" w:hAnsi="Arial" w:cs="Arial"/>
          <w:b/>
          <w:color w:val="000000"/>
          <w:lang w:val="it-IT"/>
        </w:rPr>
      </w:pPr>
    </w:p>
    <w:p w14:paraId="0FFFBD11" w14:textId="1521978C" w:rsidR="00E54CFA" w:rsidRPr="005D1F71" w:rsidRDefault="00E54CFA" w:rsidP="00E54CFA">
      <w:pPr>
        <w:jc w:val="center"/>
        <w:rPr>
          <w:rFonts w:ascii="Arial" w:eastAsia="Times New Roman" w:hAnsi="Arial" w:cs="Arial"/>
          <w:b/>
          <w:lang w:val="it-IT" w:eastAsia="it-IT"/>
        </w:rPr>
      </w:pPr>
      <w:r w:rsidRPr="005D1F71">
        <w:rPr>
          <w:rFonts w:ascii="Arial" w:eastAsia="Times New Roman" w:hAnsi="Arial" w:cs="Arial"/>
          <w:b/>
          <w:lang w:val="it-IT" w:eastAsia="it-IT"/>
        </w:rPr>
        <w:t>LE ATTIVITA’ DELL’</w:t>
      </w:r>
      <w:r w:rsidR="00BE3B0E" w:rsidRPr="005D1F71">
        <w:rPr>
          <w:rFonts w:ascii="Arial" w:eastAsia="Times New Roman" w:hAnsi="Arial" w:cs="Arial"/>
          <w:b/>
          <w:lang w:val="it-IT" w:eastAsia="it-IT"/>
        </w:rPr>
        <w:t>ICGEB NELLA CRISI D</w:t>
      </w:r>
      <w:r w:rsidRPr="005D1F71">
        <w:rPr>
          <w:rFonts w:ascii="Arial" w:eastAsia="Times New Roman" w:hAnsi="Arial" w:cs="Arial"/>
          <w:b/>
          <w:lang w:val="it-IT" w:eastAsia="it-IT"/>
        </w:rPr>
        <w:t>I COVID-19 –</w:t>
      </w:r>
    </w:p>
    <w:p w14:paraId="457FC420" w14:textId="148C2E16" w:rsidR="00BE3B0E" w:rsidRPr="005D1F71" w:rsidRDefault="00E54CFA" w:rsidP="00E54CFA">
      <w:pPr>
        <w:jc w:val="center"/>
        <w:rPr>
          <w:rFonts w:ascii="Arial" w:eastAsia="Times New Roman" w:hAnsi="Arial" w:cs="Arial"/>
          <w:b/>
          <w:lang w:val="it-IT" w:eastAsia="it-IT"/>
        </w:rPr>
      </w:pPr>
      <w:r w:rsidRPr="005D1F71">
        <w:rPr>
          <w:rFonts w:ascii="Arial" w:eastAsia="Times New Roman" w:hAnsi="Arial" w:cs="Arial"/>
          <w:b/>
          <w:lang w:val="it-IT" w:eastAsia="it-IT"/>
        </w:rPr>
        <w:t xml:space="preserve">AGGIORNAMENTO </w:t>
      </w:r>
      <w:r w:rsidR="006F2B28">
        <w:rPr>
          <w:rFonts w:ascii="Arial" w:eastAsia="Times New Roman" w:hAnsi="Arial" w:cs="Arial"/>
          <w:b/>
          <w:lang w:val="it-IT" w:eastAsia="it-IT"/>
        </w:rPr>
        <w:t>AL 20</w:t>
      </w:r>
      <w:r w:rsidR="00BE3B0E" w:rsidRPr="005D1F71">
        <w:rPr>
          <w:rFonts w:ascii="Arial" w:eastAsia="Times New Roman" w:hAnsi="Arial" w:cs="Arial"/>
          <w:b/>
          <w:lang w:val="it-IT" w:eastAsia="it-IT"/>
        </w:rPr>
        <w:t xml:space="preserve"> MAGGIO 2020</w:t>
      </w:r>
    </w:p>
    <w:p w14:paraId="69BDA3A0" w14:textId="77777777" w:rsidR="00395A84" w:rsidRPr="005D1F71" w:rsidRDefault="00395A84" w:rsidP="006F2B28">
      <w:pPr>
        <w:rPr>
          <w:rFonts w:ascii="Arial" w:eastAsia="Times New Roman" w:hAnsi="Arial" w:cs="Arial"/>
          <w:b/>
          <w:color w:val="000000"/>
          <w:lang w:val="it-IT"/>
        </w:rPr>
      </w:pPr>
    </w:p>
    <w:p w14:paraId="0A691F54" w14:textId="40811D45" w:rsidR="00395A84" w:rsidRPr="005D1F71" w:rsidRDefault="00E54CFA" w:rsidP="00395A84">
      <w:pPr>
        <w:ind w:left="-630"/>
        <w:jc w:val="center"/>
        <w:rPr>
          <w:rFonts w:ascii="Arial" w:hAnsi="Arial" w:cs="Arial"/>
          <w:lang w:val="it-IT"/>
        </w:rPr>
      </w:pPr>
      <w:r w:rsidRPr="005D1F71">
        <w:rPr>
          <w:rFonts w:ascii="Arial" w:hAnsi="Arial" w:cs="Arial"/>
          <w:lang w:val="it-IT"/>
        </w:rPr>
        <w:t>Comunicato Stampa</w:t>
      </w:r>
    </w:p>
    <w:p w14:paraId="7D2BE6DC" w14:textId="6515E167" w:rsidR="00EB660C" w:rsidRPr="005D1F71" w:rsidRDefault="00EB660C" w:rsidP="006F2B28">
      <w:pPr>
        <w:rPr>
          <w:rFonts w:ascii="Arial" w:eastAsia="Times New Roman" w:hAnsi="Arial" w:cs="Arial"/>
          <w:b/>
          <w:color w:val="000000"/>
          <w:lang w:val="it-IT"/>
        </w:rPr>
      </w:pPr>
    </w:p>
    <w:p w14:paraId="727FC2A5" w14:textId="6AD64E1D" w:rsidR="00BE3B0E" w:rsidRDefault="00E54CFA" w:rsidP="005D1F71">
      <w:pPr>
        <w:jc w:val="center"/>
        <w:rPr>
          <w:rFonts w:ascii="Arial" w:eastAsia="Times New Roman" w:hAnsi="Arial" w:cs="Arial"/>
          <w:b/>
          <w:lang w:val="it-IT" w:eastAsia="it-IT"/>
        </w:rPr>
      </w:pPr>
      <w:r w:rsidRPr="005D1F71">
        <w:rPr>
          <w:rFonts w:ascii="Arial" w:eastAsia="Times New Roman" w:hAnsi="Arial" w:cs="Arial"/>
          <w:b/>
          <w:lang w:val="it-IT" w:eastAsia="it-IT"/>
        </w:rPr>
        <w:t>Nel corso del</w:t>
      </w:r>
      <w:r w:rsidR="00BE3B0E" w:rsidRPr="005D1F71">
        <w:rPr>
          <w:rFonts w:ascii="Arial" w:eastAsia="Times New Roman" w:hAnsi="Arial" w:cs="Arial"/>
          <w:b/>
          <w:lang w:val="it-IT" w:eastAsia="it-IT"/>
        </w:rPr>
        <w:t xml:space="preserve">la pandemia, </w:t>
      </w:r>
      <w:r w:rsidRPr="005D1F71">
        <w:rPr>
          <w:rFonts w:ascii="Arial" w:eastAsia="Times New Roman" w:hAnsi="Arial" w:cs="Arial"/>
          <w:b/>
          <w:lang w:val="it-IT" w:eastAsia="it-IT"/>
        </w:rPr>
        <w:t>l’</w:t>
      </w:r>
      <w:r w:rsidR="00BE3B0E" w:rsidRPr="005D1F71">
        <w:rPr>
          <w:rFonts w:ascii="Arial" w:eastAsia="Times New Roman" w:hAnsi="Arial" w:cs="Arial"/>
          <w:b/>
          <w:lang w:val="it-IT" w:eastAsia="it-IT"/>
        </w:rPr>
        <w:t>ICGEB ha ricevuto</w:t>
      </w:r>
      <w:r w:rsidRPr="005D1F71">
        <w:rPr>
          <w:rFonts w:ascii="Arial" w:eastAsia="Times New Roman" w:hAnsi="Arial" w:cs="Arial"/>
          <w:b/>
          <w:lang w:val="it-IT" w:eastAsia="it-IT"/>
        </w:rPr>
        <w:t xml:space="preserve"> in donazione dai propri partner Cinesi</w:t>
      </w:r>
      <w:r w:rsidR="00BE3B0E" w:rsidRPr="005D1F71">
        <w:rPr>
          <w:rFonts w:ascii="Arial" w:eastAsia="Times New Roman" w:hAnsi="Arial" w:cs="Arial"/>
          <w:b/>
          <w:lang w:val="it-IT" w:eastAsia="it-IT"/>
        </w:rPr>
        <w:t xml:space="preserve"> kit diagnostici e maschere protettive </w:t>
      </w:r>
      <w:r w:rsidRPr="005D1F71">
        <w:rPr>
          <w:rFonts w:ascii="Arial" w:eastAsia="Times New Roman" w:hAnsi="Arial" w:cs="Arial"/>
          <w:b/>
          <w:lang w:val="it-IT" w:eastAsia="it-IT"/>
        </w:rPr>
        <w:t>per la R</w:t>
      </w:r>
      <w:r w:rsidR="00BE3B0E" w:rsidRPr="005D1F71">
        <w:rPr>
          <w:rFonts w:ascii="Arial" w:eastAsia="Times New Roman" w:hAnsi="Arial" w:cs="Arial"/>
          <w:b/>
          <w:lang w:val="it-IT" w:eastAsia="it-IT"/>
        </w:rPr>
        <w:t>egione FVG.</w:t>
      </w:r>
      <w:r w:rsidR="00BE3B0E" w:rsidRPr="005D1F71">
        <w:rPr>
          <w:rFonts w:ascii="Arial" w:eastAsia="Times New Roman" w:hAnsi="Arial" w:cs="Arial"/>
          <w:b/>
          <w:lang w:val="it-IT" w:eastAsia="it-IT"/>
        </w:rPr>
        <w:br/>
      </w:r>
      <w:r w:rsidR="00BE3B0E" w:rsidRPr="005D1F71">
        <w:rPr>
          <w:rFonts w:ascii="Arial" w:eastAsia="Times New Roman" w:hAnsi="Arial" w:cs="Arial"/>
          <w:b/>
          <w:lang w:val="it-IT" w:eastAsia="it-IT"/>
        </w:rPr>
        <w:br/>
        <w:t xml:space="preserve">La </w:t>
      </w:r>
      <w:r w:rsidRPr="005D1F71">
        <w:rPr>
          <w:rFonts w:ascii="Arial" w:eastAsia="Times New Roman" w:hAnsi="Arial" w:cs="Arial"/>
          <w:b/>
          <w:lang w:val="it-IT" w:eastAsia="it-IT"/>
        </w:rPr>
        <w:t>pagina</w:t>
      </w:r>
      <w:r w:rsidR="00BE3B0E" w:rsidRPr="005D1F71">
        <w:rPr>
          <w:rFonts w:ascii="Arial" w:eastAsia="Times New Roman" w:hAnsi="Arial" w:cs="Arial"/>
          <w:b/>
          <w:lang w:val="it-IT" w:eastAsia="it-IT"/>
        </w:rPr>
        <w:t xml:space="preserve"> </w:t>
      </w:r>
      <w:r w:rsidR="003569B9" w:rsidRPr="005D1F71">
        <w:rPr>
          <w:rFonts w:ascii="Arial" w:eastAsia="Times New Roman" w:hAnsi="Arial" w:cs="Arial"/>
          <w:b/>
          <w:lang w:val="it-IT" w:eastAsia="it-IT"/>
        </w:rPr>
        <w:t xml:space="preserve">di risorse </w:t>
      </w:r>
      <w:r w:rsidR="00BE3B0E" w:rsidRPr="005D1F71">
        <w:rPr>
          <w:rFonts w:ascii="Arial" w:eastAsia="Times New Roman" w:hAnsi="Arial" w:cs="Arial"/>
          <w:b/>
          <w:lang w:val="it-IT" w:eastAsia="it-IT"/>
        </w:rPr>
        <w:t>web COVID</w:t>
      </w:r>
      <w:r w:rsidR="003569B9" w:rsidRPr="005D1F71">
        <w:rPr>
          <w:rFonts w:ascii="Arial" w:eastAsia="Times New Roman" w:hAnsi="Arial" w:cs="Arial"/>
          <w:b/>
          <w:lang w:val="it-IT" w:eastAsia="it-IT"/>
        </w:rPr>
        <w:t>-</w:t>
      </w:r>
      <w:r w:rsidR="00BE3B0E" w:rsidRPr="005D1F71">
        <w:rPr>
          <w:rFonts w:ascii="Arial" w:eastAsia="Times New Roman" w:hAnsi="Arial" w:cs="Arial"/>
          <w:b/>
          <w:lang w:val="it-IT" w:eastAsia="it-IT"/>
        </w:rPr>
        <w:t xml:space="preserve">19 </w:t>
      </w:r>
      <w:r w:rsidR="003569B9" w:rsidRPr="005D1F71">
        <w:rPr>
          <w:rFonts w:ascii="Arial" w:eastAsia="Times New Roman" w:hAnsi="Arial" w:cs="Arial"/>
          <w:b/>
          <w:lang w:val="it-IT" w:eastAsia="it-IT"/>
        </w:rPr>
        <w:t xml:space="preserve">di ICGEB </w:t>
      </w:r>
      <w:r w:rsidR="00BE3B0E" w:rsidRPr="005D1F71">
        <w:rPr>
          <w:rFonts w:ascii="Arial" w:eastAsia="Times New Roman" w:hAnsi="Arial" w:cs="Arial"/>
          <w:b/>
          <w:lang w:val="it-IT" w:eastAsia="it-IT"/>
        </w:rPr>
        <w:t xml:space="preserve">è </w:t>
      </w:r>
      <w:r w:rsidR="003569B9" w:rsidRPr="005D1F71">
        <w:rPr>
          <w:rFonts w:ascii="Arial" w:eastAsia="Times New Roman" w:hAnsi="Arial" w:cs="Arial"/>
          <w:b/>
          <w:lang w:val="it-IT" w:eastAsia="it-IT"/>
        </w:rPr>
        <w:t>stata collegata a numerose</w:t>
      </w:r>
      <w:r w:rsidR="00BE3B0E" w:rsidRPr="005D1F71">
        <w:rPr>
          <w:rFonts w:ascii="Arial" w:eastAsia="Times New Roman" w:hAnsi="Arial" w:cs="Arial"/>
          <w:b/>
          <w:lang w:val="it-IT" w:eastAsia="it-IT"/>
        </w:rPr>
        <w:t xml:space="preserve"> piattaforme internazionali, tra cui </w:t>
      </w:r>
      <w:r w:rsidR="003569B9" w:rsidRPr="005D1F71">
        <w:rPr>
          <w:rFonts w:ascii="Arial" w:eastAsia="Times New Roman" w:hAnsi="Arial" w:cs="Arial"/>
          <w:b/>
          <w:lang w:val="it-IT" w:eastAsia="it-IT"/>
        </w:rPr>
        <w:t xml:space="preserve">a quelle dell’Ufficio delle Nazioni Unite per la cooperazione </w:t>
      </w:r>
      <w:r w:rsidR="003569B9" w:rsidRPr="005D1F71">
        <w:rPr>
          <w:rFonts w:ascii="Arial" w:eastAsia="Times New Roman" w:hAnsi="Arial" w:cs="Arial"/>
          <w:b/>
          <w:lang w:val="it-IT"/>
        </w:rPr>
        <w:t>Sud-Sud (UNOSSC), dell’Organizzazione mon</w:t>
      </w:r>
      <w:r w:rsidR="005D1F71" w:rsidRPr="005D1F71">
        <w:rPr>
          <w:rFonts w:ascii="Arial" w:eastAsia="Times New Roman" w:hAnsi="Arial" w:cs="Arial"/>
          <w:b/>
          <w:lang w:val="it-IT"/>
        </w:rPr>
        <w:t>diale per la proprietà intellettuale (WIPO)</w:t>
      </w:r>
      <w:r w:rsidR="005D1F71" w:rsidRPr="005D1F71">
        <w:rPr>
          <w:rFonts w:ascii="Arial" w:eastAsia="Times New Roman" w:hAnsi="Arial" w:cs="Arial"/>
          <w:b/>
          <w:lang w:val="it-IT" w:eastAsia="it-IT"/>
        </w:rPr>
        <w:t xml:space="preserve"> e, attraverso </w:t>
      </w:r>
      <w:r w:rsidR="00BE3B0E" w:rsidRPr="005D1F71">
        <w:rPr>
          <w:rFonts w:ascii="Arial" w:eastAsia="Times New Roman" w:hAnsi="Arial" w:cs="Arial"/>
          <w:b/>
          <w:lang w:val="it-IT" w:eastAsia="it-IT"/>
        </w:rPr>
        <w:t xml:space="preserve">AREA Science Park, </w:t>
      </w:r>
      <w:r w:rsidR="005D1F71" w:rsidRPr="005D1F71">
        <w:rPr>
          <w:rFonts w:ascii="Arial" w:eastAsia="Times New Roman" w:hAnsi="Arial" w:cs="Arial"/>
          <w:b/>
          <w:lang w:val="it-IT" w:eastAsia="it-IT"/>
        </w:rPr>
        <w:t>all’Associazione Internazionale dei Parchi Scientifici (IASP) ed al Sistema ARGO.</w:t>
      </w:r>
    </w:p>
    <w:p w14:paraId="33709BE1" w14:textId="012C2C07" w:rsidR="00417F7D" w:rsidRDefault="00417F7D" w:rsidP="005D1F71">
      <w:pPr>
        <w:jc w:val="center"/>
        <w:rPr>
          <w:rFonts w:ascii="Arial" w:eastAsia="Times New Roman" w:hAnsi="Arial" w:cs="Arial"/>
          <w:b/>
          <w:lang w:val="it-IT" w:eastAsia="it-IT"/>
        </w:rPr>
      </w:pPr>
      <w:r>
        <w:rPr>
          <w:rFonts w:ascii="Arial" w:eastAsia="Times New Roman" w:hAnsi="Arial" w:cs="Arial"/>
          <w:b/>
          <w:lang w:val="it-IT" w:eastAsia="it-IT"/>
        </w:rPr>
        <w:t>L’ICGEB ha inoltre avviato una collaborazione di ricerca su Covid-19 con l’Universidad Iberoamericana (UNIBE), leader nazionale nella ricerca per la salute e scienze c</w:t>
      </w:r>
      <w:r w:rsidR="005B6EFC">
        <w:rPr>
          <w:rFonts w:ascii="Arial" w:eastAsia="Times New Roman" w:hAnsi="Arial" w:cs="Arial"/>
          <w:b/>
          <w:lang w:val="it-IT" w:eastAsia="it-IT"/>
        </w:rPr>
        <w:t>o</w:t>
      </w:r>
      <w:r>
        <w:rPr>
          <w:rFonts w:ascii="Arial" w:eastAsia="Times New Roman" w:hAnsi="Arial" w:cs="Arial"/>
          <w:b/>
          <w:lang w:val="it-IT" w:eastAsia="it-IT"/>
        </w:rPr>
        <w:t>mportamentali.</w:t>
      </w:r>
    </w:p>
    <w:p w14:paraId="1A5FBE49" w14:textId="77777777" w:rsidR="00BE3B0E" w:rsidRPr="00BE3B0E" w:rsidRDefault="00BE3B0E" w:rsidP="006F2B28">
      <w:pPr>
        <w:rPr>
          <w:rFonts w:ascii="Arial" w:eastAsia="Times New Roman" w:hAnsi="Arial" w:cs="Arial"/>
          <w:b/>
          <w:color w:val="000000"/>
        </w:rPr>
      </w:pPr>
    </w:p>
    <w:p w14:paraId="08A2A05C" w14:textId="77777777" w:rsidR="00540740" w:rsidRDefault="00E870D9" w:rsidP="00540740">
      <w:pPr>
        <w:spacing w:before="120"/>
        <w:jc w:val="both"/>
        <w:rPr>
          <w:rFonts w:ascii="Arial" w:eastAsia="Times New Roman" w:hAnsi="Arial" w:cs="Arial"/>
          <w:lang w:val="it-IT" w:eastAsia="it-IT"/>
        </w:rPr>
      </w:pPr>
      <w:r w:rsidRPr="005B122E">
        <w:rPr>
          <w:rFonts w:ascii="Arial" w:eastAsia="Times New Roman" w:hAnsi="Arial" w:cs="Arial"/>
          <w:lang w:val="it-IT" w:eastAsia="it-IT"/>
        </w:rPr>
        <w:t xml:space="preserve">L’ICGEB ha ricevuto in donazione dagli Istituti </w:t>
      </w:r>
      <w:r w:rsidR="0029390B" w:rsidRPr="005B122E">
        <w:rPr>
          <w:rFonts w:ascii="Arial" w:eastAsia="Times New Roman" w:hAnsi="Arial" w:cs="Arial"/>
          <w:lang w:val="it-IT" w:eastAsia="it-IT"/>
        </w:rPr>
        <w:t>di Ricerca</w:t>
      </w:r>
      <w:r w:rsidRPr="005B122E">
        <w:rPr>
          <w:rFonts w:ascii="Arial" w:eastAsia="Times New Roman" w:hAnsi="Arial" w:cs="Arial"/>
          <w:lang w:val="it-IT" w:eastAsia="it-IT"/>
        </w:rPr>
        <w:t xml:space="preserve"> </w:t>
      </w:r>
      <w:r w:rsidR="005B122E">
        <w:rPr>
          <w:rFonts w:ascii="Arial" w:eastAsia="Times New Roman" w:hAnsi="Arial" w:cs="Arial"/>
          <w:b/>
          <w:lang w:val="it-IT" w:eastAsia="it-IT"/>
        </w:rPr>
        <w:t>C</w:t>
      </w:r>
      <w:r w:rsidR="00DC2C9D" w:rsidRPr="005B122E">
        <w:rPr>
          <w:rFonts w:ascii="Arial" w:eastAsia="Times New Roman" w:hAnsi="Arial" w:cs="Arial"/>
          <w:b/>
          <w:lang w:val="it-IT" w:eastAsia="it-IT"/>
        </w:rPr>
        <w:t>inesi</w:t>
      </w:r>
      <w:r w:rsidR="00DC2C9D" w:rsidRPr="005B122E">
        <w:rPr>
          <w:rFonts w:ascii="Arial" w:eastAsia="Times New Roman" w:hAnsi="Arial" w:cs="Arial"/>
          <w:lang w:val="it-IT" w:eastAsia="it-IT"/>
        </w:rPr>
        <w:t xml:space="preserve"> </w:t>
      </w:r>
      <w:r w:rsidRPr="005B122E">
        <w:rPr>
          <w:rFonts w:ascii="Arial" w:eastAsia="Times New Roman" w:hAnsi="Arial" w:cs="Arial"/>
          <w:lang w:val="it-IT" w:eastAsia="it-IT"/>
        </w:rPr>
        <w:t xml:space="preserve">con cui collabora </w:t>
      </w:r>
      <w:r w:rsidR="00DC2C9D" w:rsidRPr="005B122E">
        <w:rPr>
          <w:rFonts w:ascii="Arial" w:eastAsia="Times New Roman" w:hAnsi="Arial" w:cs="Arial"/>
          <w:lang w:val="it-IT" w:eastAsia="it-IT"/>
        </w:rPr>
        <w:t xml:space="preserve">ed è partner, </w:t>
      </w:r>
      <w:r w:rsidRPr="005B122E">
        <w:rPr>
          <w:rFonts w:ascii="Arial" w:eastAsia="Times New Roman" w:hAnsi="Arial" w:cs="Arial"/>
          <w:b/>
          <w:lang w:val="it-IT" w:eastAsia="it-IT"/>
        </w:rPr>
        <w:t xml:space="preserve">1000 kit </w:t>
      </w:r>
      <w:r w:rsidR="0029390B" w:rsidRPr="005B122E">
        <w:rPr>
          <w:rFonts w:ascii="Arial" w:eastAsia="Times New Roman" w:hAnsi="Arial" w:cs="Arial"/>
          <w:b/>
          <w:lang w:val="it-IT" w:eastAsia="it-IT"/>
        </w:rPr>
        <w:t>di diagnostica</w:t>
      </w:r>
      <w:r w:rsidR="00DC2C9D" w:rsidRPr="005B122E">
        <w:rPr>
          <w:rFonts w:ascii="Arial" w:eastAsia="Times New Roman" w:hAnsi="Arial" w:cs="Arial"/>
          <w:b/>
          <w:lang w:val="it-IT" w:eastAsia="it-IT"/>
        </w:rPr>
        <w:t xml:space="preserve"> </w:t>
      </w:r>
      <w:r w:rsidR="005B122E" w:rsidRPr="005B122E">
        <w:rPr>
          <w:rFonts w:ascii="Arial" w:eastAsia="Times New Roman" w:hAnsi="Arial" w:cs="Arial"/>
          <w:b/>
          <w:lang w:val="it-IT" w:eastAsia="it-IT"/>
        </w:rPr>
        <w:t>per la rilevazione del Covid-19</w:t>
      </w:r>
      <w:r w:rsidR="005B122E" w:rsidRPr="005B122E">
        <w:rPr>
          <w:rFonts w:ascii="Arial" w:eastAsia="Times New Roman" w:hAnsi="Arial" w:cs="Arial"/>
          <w:lang w:val="it-IT" w:eastAsia="it-IT"/>
        </w:rPr>
        <w:t xml:space="preserve">, un ennesimo significativo gesto di solidarietà e collaborazione con cui il </w:t>
      </w:r>
      <w:r w:rsidR="005B122E">
        <w:rPr>
          <w:rFonts w:ascii="Arial" w:eastAsia="Times New Roman" w:hAnsi="Arial" w:cs="Arial"/>
          <w:lang w:val="it-IT" w:eastAsia="it-IT"/>
        </w:rPr>
        <w:t>Centro Nazionale Cinese per lo Sviluppo delle B</w:t>
      </w:r>
      <w:r w:rsidR="005B122E" w:rsidRPr="005B122E">
        <w:rPr>
          <w:rFonts w:ascii="Arial" w:eastAsia="Times New Roman" w:hAnsi="Arial" w:cs="Arial"/>
          <w:lang w:val="it-IT" w:eastAsia="it-IT"/>
        </w:rPr>
        <w:t>iotecnologie CNCBD, il Beijing Genomics Institute (BGI)</w:t>
      </w:r>
      <w:r w:rsidR="005B122E">
        <w:rPr>
          <w:rFonts w:ascii="Arial" w:eastAsia="Times New Roman" w:hAnsi="Arial" w:cs="Arial"/>
          <w:lang w:val="it-IT" w:eastAsia="it-IT"/>
        </w:rPr>
        <w:t xml:space="preserve"> e l'organizzazione umanitaria C</w:t>
      </w:r>
      <w:r w:rsidR="005B122E" w:rsidRPr="005B122E">
        <w:rPr>
          <w:rFonts w:ascii="Arial" w:eastAsia="Times New Roman" w:hAnsi="Arial" w:cs="Arial"/>
          <w:lang w:val="it-IT" w:eastAsia="it-IT"/>
        </w:rPr>
        <w:t xml:space="preserve">inese Mammoth Foundation, hanno </w:t>
      </w:r>
      <w:r w:rsidR="005B122E" w:rsidRPr="005B122E">
        <w:rPr>
          <w:rFonts w:ascii="Arial" w:eastAsia="Times New Roman" w:hAnsi="Arial" w:cs="Arial"/>
          <w:b/>
          <w:lang w:val="it-IT" w:eastAsia="it-IT"/>
        </w:rPr>
        <w:t>donato ad ICGEB</w:t>
      </w:r>
      <w:r w:rsidR="005B122E" w:rsidRPr="005B122E">
        <w:rPr>
          <w:rFonts w:ascii="Arial" w:eastAsia="Times New Roman" w:hAnsi="Arial" w:cs="Arial"/>
          <w:lang w:val="it-IT" w:eastAsia="it-IT"/>
        </w:rPr>
        <w:t xml:space="preserve"> 1000 kit </w:t>
      </w:r>
      <w:r w:rsidR="00DC2C9D" w:rsidRPr="005B122E">
        <w:rPr>
          <w:rFonts w:ascii="Arial" w:eastAsia="Times New Roman" w:hAnsi="Arial" w:cs="Arial"/>
          <w:lang w:val="it-IT" w:eastAsia="it-IT"/>
        </w:rPr>
        <w:t>real-time</w:t>
      </w:r>
      <w:r w:rsidR="0029390B" w:rsidRPr="005B122E">
        <w:rPr>
          <w:rFonts w:ascii="Arial" w:eastAsia="Times New Roman" w:hAnsi="Arial" w:cs="Arial"/>
          <w:lang w:val="it-IT" w:eastAsia="it-IT"/>
        </w:rPr>
        <w:t xml:space="preserve"> </w:t>
      </w:r>
      <w:r w:rsidR="00DC2C9D" w:rsidRPr="005B122E">
        <w:rPr>
          <w:rFonts w:ascii="Arial" w:eastAsia="Times New Roman" w:hAnsi="Arial" w:cs="Arial"/>
          <w:lang w:val="it-IT" w:eastAsia="it-IT"/>
        </w:rPr>
        <w:t>a fluorescenza RT-PCR,</w:t>
      </w:r>
      <w:r w:rsidR="005B122E" w:rsidRPr="005B122E">
        <w:rPr>
          <w:rFonts w:ascii="Arial" w:eastAsia="Times New Roman" w:hAnsi="Arial" w:cs="Arial"/>
          <w:lang w:val="it-IT" w:eastAsia="it-IT"/>
        </w:rPr>
        <w:t xml:space="preserve"> per il test rapido di diagnostica.</w:t>
      </w:r>
    </w:p>
    <w:p w14:paraId="397351C3" w14:textId="77777777" w:rsidR="00090CD7" w:rsidRDefault="00BE3B0E" w:rsidP="00090CD7">
      <w:pPr>
        <w:spacing w:before="120"/>
        <w:jc w:val="both"/>
        <w:rPr>
          <w:rStyle w:val="tlid-translation"/>
          <w:rFonts w:ascii="Arial" w:eastAsia="Times New Roman" w:hAnsi="Arial" w:cs="Arial"/>
          <w:b/>
          <w:lang w:val="it-IT"/>
        </w:rPr>
      </w:pPr>
      <w:r w:rsidRPr="00540740">
        <w:rPr>
          <w:rStyle w:val="tlid-translation"/>
          <w:rFonts w:ascii="Arial" w:eastAsia="Times New Roman" w:hAnsi="Arial" w:cs="Arial"/>
          <w:lang w:val="it-IT"/>
        </w:rPr>
        <w:t>All'inizio del mese scorso, l'I</w:t>
      </w:r>
      <w:r w:rsidR="00540740" w:rsidRPr="00540740">
        <w:rPr>
          <w:rStyle w:val="tlid-translation"/>
          <w:rFonts w:ascii="Arial" w:eastAsia="Times New Roman" w:hAnsi="Arial" w:cs="Arial"/>
          <w:lang w:val="it-IT"/>
        </w:rPr>
        <w:t xml:space="preserve">CGEB ha ricevuto in </w:t>
      </w:r>
      <w:r w:rsidR="00540740" w:rsidRPr="00540740">
        <w:rPr>
          <w:rStyle w:val="tlid-translation"/>
          <w:rFonts w:ascii="Arial" w:eastAsia="Times New Roman" w:hAnsi="Arial" w:cs="Arial"/>
          <w:b/>
          <w:lang w:val="it-IT"/>
        </w:rPr>
        <w:t>donazione dai suoi partner Cinesi 20.000 mascherine</w:t>
      </w:r>
      <w:r w:rsidRPr="00540740">
        <w:rPr>
          <w:rStyle w:val="tlid-translation"/>
          <w:rFonts w:ascii="Arial" w:eastAsia="Times New Roman" w:hAnsi="Arial" w:cs="Arial"/>
          <w:b/>
          <w:lang w:val="it-IT"/>
        </w:rPr>
        <w:t xml:space="preserve"> protettive</w:t>
      </w:r>
      <w:r w:rsidRPr="00540740">
        <w:rPr>
          <w:rStyle w:val="tlid-translation"/>
          <w:rFonts w:ascii="Arial" w:eastAsia="Times New Roman" w:hAnsi="Arial" w:cs="Arial"/>
          <w:lang w:val="it-IT"/>
        </w:rPr>
        <w:t xml:space="preserve"> che sono state </w:t>
      </w:r>
      <w:r w:rsidR="00540740" w:rsidRPr="00540740">
        <w:rPr>
          <w:rStyle w:val="tlid-translation"/>
          <w:rFonts w:ascii="Arial" w:eastAsia="Times New Roman" w:hAnsi="Arial" w:cs="Arial"/>
          <w:lang w:val="it-IT"/>
        </w:rPr>
        <w:t>in seguito</w:t>
      </w:r>
      <w:r w:rsidRPr="00540740">
        <w:rPr>
          <w:rStyle w:val="tlid-translation"/>
          <w:rFonts w:ascii="Arial" w:eastAsia="Times New Roman" w:hAnsi="Arial" w:cs="Arial"/>
          <w:lang w:val="it-IT"/>
        </w:rPr>
        <w:t xml:space="preserve"> </w:t>
      </w:r>
      <w:r w:rsidR="002757BB">
        <w:rPr>
          <w:rStyle w:val="tlid-translation"/>
          <w:rFonts w:ascii="Arial" w:eastAsia="Times New Roman" w:hAnsi="Arial" w:cs="Arial"/>
          <w:lang w:val="it-IT"/>
        </w:rPr>
        <w:t>distribuite</w:t>
      </w:r>
      <w:r w:rsidRPr="00540740">
        <w:rPr>
          <w:rStyle w:val="tlid-translation"/>
          <w:rFonts w:ascii="Arial" w:eastAsia="Times New Roman" w:hAnsi="Arial" w:cs="Arial"/>
          <w:lang w:val="it-IT"/>
        </w:rPr>
        <w:t xml:space="preserve"> </w:t>
      </w:r>
      <w:r w:rsidR="00540740" w:rsidRPr="00540740">
        <w:rPr>
          <w:rStyle w:val="tlid-translation"/>
          <w:rFonts w:ascii="Arial" w:eastAsia="Times New Roman" w:hAnsi="Arial" w:cs="Arial"/>
          <w:lang w:val="it-IT"/>
        </w:rPr>
        <w:t>alla Protezione Civile locale</w:t>
      </w:r>
      <w:r w:rsidR="002757BB">
        <w:rPr>
          <w:rStyle w:val="tlid-translation"/>
          <w:rFonts w:ascii="Arial" w:eastAsia="Times New Roman" w:hAnsi="Arial" w:cs="Arial"/>
          <w:lang w:val="it-IT"/>
        </w:rPr>
        <w:t>,</w:t>
      </w:r>
      <w:r w:rsidR="00540740" w:rsidRPr="00540740">
        <w:rPr>
          <w:rStyle w:val="tlid-translation"/>
          <w:rFonts w:ascii="Arial" w:eastAsia="Times New Roman" w:hAnsi="Arial" w:cs="Arial"/>
          <w:lang w:val="it-IT"/>
        </w:rPr>
        <w:t xml:space="preserve"> </w:t>
      </w:r>
      <w:r w:rsidRPr="00540740">
        <w:rPr>
          <w:rStyle w:val="tlid-translation"/>
          <w:rFonts w:ascii="Arial" w:eastAsia="Times New Roman" w:hAnsi="Arial" w:cs="Arial"/>
          <w:lang w:val="it-IT"/>
        </w:rPr>
        <w:t xml:space="preserve">in collaborazione con i funzionari </w:t>
      </w:r>
      <w:r w:rsidR="00540740" w:rsidRPr="00540740">
        <w:rPr>
          <w:rStyle w:val="tlid-translation"/>
          <w:rFonts w:ascii="Arial" w:eastAsia="Times New Roman" w:hAnsi="Arial" w:cs="Arial"/>
          <w:lang w:val="it-IT"/>
        </w:rPr>
        <w:t xml:space="preserve">della </w:t>
      </w:r>
      <w:r w:rsidR="00540740" w:rsidRPr="00540740">
        <w:rPr>
          <w:rStyle w:val="tlid-translation"/>
          <w:rFonts w:ascii="Arial" w:eastAsia="Times New Roman" w:hAnsi="Arial" w:cs="Arial"/>
          <w:b/>
          <w:lang w:val="it-IT"/>
        </w:rPr>
        <w:t>Direzione Centrale Salute della Regione Friuli Venezia Giulia.</w:t>
      </w:r>
    </w:p>
    <w:p w14:paraId="37EFAF65" w14:textId="5B02A813" w:rsidR="00BE3B0E" w:rsidRDefault="00BE3B0E" w:rsidP="00090CD7">
      <w:pPr>
        <w:spacing w:before="120"/>
        <w:jc w:val="both"/>
        <w:rPr>
          <w:rStyle w:val="tlid-translation"/>
          <w:rFonts w:ascii="Arial" w:eastAsia="Times New Roman" w:hAnsi="Arial" w:cs="Arial"/>
          <w:lang w:val="it-IT"/>
        </w:rPr>
      </w:pPr>
      <w:r w:rsidRPr="00090CD7">
        <w:rPr>
          <w:rStyle w:val="tlid-translation"/>
          <w:rFonts w:ascii="Arial" w:eastAsia="Times New Roman" w:hAnsi="Arial" w:cs="Arial"/>
          <w:lang w:val="it-IT"/>
        </w:rPr>
        <w:t xml:space="preserve">I </w:t>
      </w:r>
      <w:r w:rsidR="00861E6B" w:rsidRPr="00090CD7">
        <w:rPr>
          <w:rFonts w:ascii="Arial" w:eastAsia="Times New Roman" w:hAnsi="Arial" w:cs="Arial"/>
          <w:lang w:val="it-IT" w:eastAsia="it-IT"/>
        </w:rPr>
        <w:t>kit R</w:t>
      </w:r>
      <w:r w:rsidR="00162F16" w:rsidRPr="00090CD7">
        <w:rPr>
          <w:rFonts w:ascii="Arial" w:eastAsia="Times New Roman" w:hAnsi="Arial" w:cs="Arial"/>
          <w:lang w:val="it-IT" w:eastAsia="it-IT"/>
        </w:rPr>
        <w:t>eal-time a fluorescenza RT-PCR</w:t>
      </w:r>
      <w:r w:rsidR="00162F16" w:rsidRPr="00090CD7">
        <w:rPr>
          <w:rStyle w:val="tlid-translation"/>
          <w:rFonts w:ascii="Arial" w:eastAsia="Times New Roman" w:hAnsi="Arial" w:cs="Arial"/>
          <w:lang w:val="it-IT"/>
        </w:rPr>
        <w:t xml:space="preserve"> </w:t>
      </w:r>
      <w:r w:rsidRPr="00090CD7">
        <w:rPr>
          <w:rStyle w:val="tlid-translation"/>
          <w:rFonts w:ascii="Arial" w:eastAsia="Times New Roman" w:hAnsi="Arial" w:cs="Arial"/>
          <w:lang w:val="it-IT"/>
        </w:rPr>
        <w:t xml:space="preserve">per la rilevazione </w:t>
      </w:r>
      <w:r w:rsidR="00861E6B" w:rsidRPr="00090CD7">
        <w:rPr>
          <w:rStyle w:val="tlid-translation"/>
          <w:rFonts w:ascii="Arial" w:eastAsia="Times New Roman" w:hAnsi="Arial" w:cs="Arial"/>
          <w:lang w:val="it-IT"/>
        </w:rPr>
        <w:t xml:space="preserve">del </w:t>
      </w:r>
      <w:r w:rsidR="00861E6B" w:rsidRPr="00090CD7">
        <w:rPr>
          <w:rFonts w:ascii="Arial" w:eastAsia="Times New Roman" w:hAnsi="Arial" w:cs="Arial"/>
          <w:lang w:val="it-IT"/>
        </w:rPr>
        <w:t xml:space="preserve">2019-nCov (Nuovo Coronavirus 2019) </w:t>
      </w:r>
      <w:r w:rsidRPr="00090CD7">
        <w:rPr>
          <w:rStyle w:val="tlid-translation"/>
          <w:rFonts w:ascii="Arial" w:eastAsia="Times New Roman" w:hAnsi="Arial" w:cs="Arial"/>
          <w:lang w:val="it-IT"/>
        </w:rPr>
        <w:t>sono arrivat</w:t>
      </w:r>
      <w:r w:rsidR="00861E6B" w:rsidRPr="00090CD7">
        <w:rPr>
          <w:rStyle w:val="tlid-translation"/>
          <w:rFonts w:ascii="Arial" w:eastAsia="Times New Roman" w:hAnsi="Arial" w:cs="Arial"/>
          <w:lang w:val="it-IT"/>
        </w:rPr>
        <w:t>i ​​a Trieste questa settimana</w:t>
      </w:r>
      <w:r w:rsidRPr="00090CD7">
        <w:rPr>
          <w:rStyle w:val="tlid-translation"/>
          <w:rFonts w:ascii="Arial" w:eastAsia="Times New Roman" w:hAnsi="Arial" w:cs="Arial"/>
          <w:lang w:val="it-IT"/>
        </w:rPr>
        <w:t xml:space="preserve">, </w:t>
      </w:r>
      <w:r w:rsidR="00861E6B" w:rsidRPr="00090CD7">
        <w:rPr>
          <w:rStyle w:val="tlid-translation"/>
          <w:rFonts w:ascii="Arial" w:eastAsia="Times New Roman" w:hAnsi="Arial" w:cs="Arial"/>
          <w:lang w:val="it-IT"/>
        </w:rPr>
        <w:t>ne verrà testate l’efficacia</w:t>
      </w:r>
      <w:r w:rsidRPr="00090CD7">
        <w:rPr>
          <w:rStyle w:val="tlid-translation"/>
          <w:rFonts w:ascii="Arial" w:eastAsia="Times New Roman" w:hAnsi="Arial" w:cs="Arial"/>
          <w:lang w:val="it-IT"/>
        </w:rPr>
        <w:t xml:space="preserve"> </w:t>
      </w:r>
      <w:r w:rsidR="00861E6B" w:rsidRPr="00090CD7">
        <w:rPr>
          <w:rStyle w:val="tlid-translation"/>
          <w:rFonts w:ascii="Arial" w:eastAsia="Times New Roman" w:hAnsi="Arial" w:cs="Arial"/>
          <w:lang w:val="it-IT"/>
        </w:rPr>
        <w:t>all’interno del Laboratorio di Virologia M</w:t>
      </w:r>
      <w:r w:rsidRPr="00090CD7">
        <w:rPr>
          <w:rStyle w:val="tlid-translation"/>
          <w:rFonts w:ascii="Arial" w:eastAsia="Times New Roman" w:hAnsi="Arial" w:cs="Arial"/>
          <w:lang w:val="it-IT"/>
        </w:rPr>
        <w:t>olecolare</w:t>
      </w:r>
      <w:r w:rsidR="00ED2221">
        <w:rPr>
          <w:rStyle w:val="tlid-translation"/>
          <w:rFonts w:ascii="Arial" w:eastAsia="Times New Roman" w:hAnsi="Arial" w:cs="Arial"/>
          <w:lang w:val="it-IT"/>
        </w:rPr>
        <w:t xml:space="preserve"> dell’ICGEB</w:t>
      </w:r>
      <w:r w:rsidRPr="00090CD7">
        <w:rPr>
          <w:rStyle w:val="tlid-translation"/>
          <w:rFonts w:ascii="Arial" w:eastAsia="Times New Roman" w:hAnsi="Arial" w:cs="Arial"/>
          <w:lang w:val="it-IT"/>
        </w:rPr>
        <w:t xml:space="preserve">, </w:t>
      </w:r>
      <w:r w:rsidR="00861E6B" w:rsidRPr="00090CD7">
        <w:rPr>
          <w:rStyle w:val="tlid-translation"/>
          <w:rFonts w:ascii="Arial" w:eastAsia="Times New Roman" w:hAnsi="Arial" w:cs="Arial"/>
          <w:lang w:val="it-IT"/>
        </w:rPr>
        <w:t xml:space="preserve">a </w:t>
      </w:r>
      <w:r w:rsidRPr="00090CD7">
        <w:rPr>
          <w:rStyle w:val="tlid-translation"/>
          <w:rFonts w:ascii="Arial" w:eastAsia="Times New Roman" w:hAnsi="Arial" w:cs="Arial"/>
          <w:lang w:val="it-IT"/>
        </w:rPr>
        <w:t xml:space="preserve">saranno </w:t>
      </w:r>
      <w:r w:rsidR="00861E6B" w:rsidRPr="00090CD7">
        <w:rPr>
          <w:rStyle w:val="tlid-translation"/>
          <w:rFonts w:ascii="Arial" w:eastAsia="Times New Roman" w:hAnsi="Arial" w:cs="Arial"/>
          <w:lang w:val="it-IT"/>
        </w:rPr>
        <w:t>quindi distribuiti alle Autorità Sanitarie R</w:t>
      </w:r>
      <w:r w:rsidRPr="00090CD7">
        <w:rPr>
          <w:rStyle w:val="tlid-translation"/>
          <w:rFonts w:ascii="Arial" w:eastAsia="Times New Roman" w:hAnsi="Arial" w:cs="Arial"/>
          <w:lang w:val="it-IT"/>
        </w:rPr>
        <w:t>egionali.</w:t>
      </w:r>
    </w:p>
    <w:p w14:paraId="0C2930FA" w14:textId="3505F68D" w:rsidR="00ED2221" w:rsidRDefault="00ED2221" w:rsidP="00090CD7">
      <w:pPr>
        <w:spacing w:before="120"/>
        <w:jc w:val="both"/>
        <w:rPr>
          <w:rStyle w:val="tlid-translation"/>
          <w:rFonts w:ascii="Arial" w:eastAsia="Times New Roman" w:hAnsi="Arial" w:cs="Arial"/>
          <w:lang w:val="it-IT"/>
        </w:rPr>
      </w:pPr>
      <w:r w:rsidRPr="006F2B28">
        <w:rPr>
          <w:rStyle w:val="tlid-translation"/>
          <w:rFonts w:ascii="Arial" w:eastAsia="Times New Roman" w:hAnsi="Arial" w:cs="Arial"/>
          <w:b/>
          <w:lang w:val="it-IT"/>
        </w:rPr>
        <w:t>Incessante in questo periodo di crisi sanitaria, il lavoro del Laboratorio di Virologia Molecolare - ICGEB guidato dal Dr. Alessandro Marcello</w:t>
      </w:r>
      <w:r>
        <w:rPr>
          <w:rStyle w:val="tlid-translation"/>
          <w:rFonts w:ascii="Arial" w:eastAsia="Times New Roman" w:hAnsi="Arial" w:cs="Arial"/>
          <w:lang w:val="it-IT"/>
        </w:rPr>
        <w:t xml:space="preserve"> che insieme al suo team</w:t>
      </w:r>
      <w:r w:rsidR="00306BE2">
        <w:rPr>
          <w:rStyle w:val="tlid-translation"/>
          <w:rFonts w:ascii="Arial" w:eastAsia="Times New Roman" w:hAnsi="Arial" w:cs="Arial"/>
          <w:lang w:val="it-IT"/>
        </w:rPr>
        <w:t xml:space="preserve"> ed in stretta collaborazione</w:t>
      </w:r>
      <w:r w:rsidR="00BC7402">
        <w:rPr>
          <w:rStyle w:val="tlid-translation"/>
          <w:rFonts w:ascii="Arial" w:eastAsia="Times New Roman" w:hAnsi="Arial" w:cs="Arial"/>
          <w:lang w:val="it-IT"/>
        </w:rPr>
        <w:t xml:space="preserve"> </w:t>
      </w:r>
      <w:r w:rsidR="00BC7402" w:rsidRPr="006F2B28">
        <w:rPr>
          <w:rStyle w:val="tlid-translation"/>
          <w:rFonts w:ascii="Arial" w:eastAsia="Times New Roman" w:hAnsi="Arial" w:cs="Arial"/>
          <w:b/>
          <w:lang w:val="it-IT"/>
        </w:rPr>
        <w:t>con molti dei laboratori ICGEB</w:t>
      </w:r>
      <w:r w:rsidR="00BC7402">
        <w:rPr>
          <w:rStyle w:val="tlid-translation"/>
          <w:rFonts w:ascii="Arial" w:eastAsia="Times New Roman" w:hAnsi="Arial" w:cs="Arial"/>
          <w:lang w:val="it-IT"/>
        </w:rPr>
        <w:t xml:space="preserve">, ha </w:t>
      </w:r>
      <w:r w:rsidR="00647964">
        <w:rPr>
          <w:rStyle w:val="tlid-translation"/>
          <w:rFonts w:ascii="Arial" w:eastAsia="Times New Roman" w:hAnsi="Arial" w:cs="Arial"/>
          <w:lang w:val="it-IT"/>
        </w:rPr>
        <w:t>supportato</w:t>
      </w:r>
      <w:r w:rsidR="00647964" w:rsidRPr="00647964">
        <w:rPr>
          <w:rStyle w:val="tlid-translation"/>
          <w:rFonts w:ascii="Arial" w:eastAsia="Times New Roman" w:hAnsi="Arial" w:cs="Arial"/>
          <w:lang w:val="it-IT"/>
        </w:rPr>
        <w:t xml:space="preserve"> </w:t>
      </w:r>
      <w:r w:rsidR="00647964">
        <w:rPr>
          <w:rStyle w:val="tlid-translation"/>
          <w:rFonts w:ascii="Arial" w:eastAsia="Times New Roman" w:hAnsi="Arial" w:cs="Arial"/>
          <w:lang w:val="it-IT"/>
        </w:rPr>
        <w:t xml:space="preserve">un vasto numero di </w:t>
      </w:r>
      <w:r w:rsidR="00647964" w:rsidRPr="006F2B28">
        <w:rPr>
          <w:rStyle w:val="tlid-translation"/>
          <w:rFonts w:ascii="Arial" w:eastAsia="Times New Roman" w:hAnsi="Arial" w:cs="Arial"/>
          <w:b/>
          <w:lang w:val="it-IT"/>
        </w:rPr>
        <w:t>istituzioni, ospedali e industrie</w:t>
      </w:r>
      <w:r w:rsidR="00647964">
        <w:rPr>
          <w:rStyle w:val="tlid-translation"/>
          <w:rFonts w:ascii="Arial" w:eastAsia="Times New Roman" w:hAnsi="Arial" w:cs="Arial"/>
          <w:lang w:val="it-IT"/>
        </w:rPr>
        <w:t xml:space="preserve">, sia sul territorio regionale che </w:t>
      </w:r>
      <w:r w:rsidR="00F94130">
        <w:rPr>
          <w:rStyle w:val="tlid-translation"/>
          <w:rFonts w:ascii="Arial" w:eastAsia="Times New Roman" w:hAnsi="Arial" w:cs="Arial"/>
          <w:lang w:val="it-IT"/>
        </w:rPr>
        <w:t xml:space="preserve">all’interno degli </w:t>
      </w:r>
      <w:r w:rsidR="00647964">
        <w:rPr>
          <w:rStyle w:val="tlid-translation"/>
          <w:rFonts w:ascii="Arial" w:eastAsia="Times New Roman" w:hAnsi="Arial" w:cs="Arial"/>
          <w:lang w:val="it-IT"/>
        </w:rPr>
        <w:t>Stati Membri del ICGEB</w:t>
      </w:r>
      <w:r w:rsidR="00F94130">
        <w:rPr>
          <w:rStyle w:val="tlid-translation"/>
          <w:rFonts w:ascii="Arial" w:eastAsia="Times New Roman" w:hAnsi="Arial" w:cs="Arial"/>
          <w:lang w:val="it-IT"/>
        </w:rPr>
        <w:t>,</w:t>
      </w:r>
      <w:r w:rsidR="00647964">
        <w:rPr>
          <w:rStyle w:val="tlid-translation"/>
          <w:rFonts w:ascii="Arial" w:eastAsia="Times New Roman" w:hAnsi="Arial" w:cs="Arial"/>
          <w:lang w:val="it-IT"/>
        </w:rPr>
        <w:t xml:space="preserve"> </w:t>
      </w:r>
      <w:r w:rsidR="00647964" w:rsidRPr="006F2B28">
        <w:rPr>
          <w:rStyle w:val="tlid-translation"/>
          <w:rFonts w:ascii="Arial" w:eastAsia="Times New Roman" w:hAnsi="Arial" w:cs="Arial"/>
          <w:b/>
          <w:lang w:val="it-IT"/>
        </w:rPr>
        <w:t xml:space="preserve">fornendo </w:t>
      </w:r>
      <w:r w:rsidR="00BA6AF7" w:rsidRPr="006F2B28">
        <w:rPr>
          <w:rStyle w:val="tlid-translation"/>
          <w:rFonts w:ascii="Arial" w:eastAsia="Times New Roman" w:hAnsi="Arial" w:cs="Arial"/>
          <w:b/>
          <w:lang w:val="it-IT"/>
        </w:rPr>
        <w:t>competenze fondamentali per fronteggiare le sfide della pandemia</w:t>
      </w:r>
      <w:r w:rsidR="00F94130">
        <w:rPr>
          <w:rStyle w:val="tlid-translation"/>
          <w:rFonts w:ascii="Arial" w:eastAsia="Times New Roman" w:hAnsi="Arial" w:cs="Arial"/>
          <w:lang w:val="it-IT"/>
        </w:rPr>
        <w:t>.</w:t>
      </w:r>
      <w:r w:rsidR="00647964">
        <w:rPr>
          <w:rStyle w:val="tlid-translation"/>
          <w:rFonts w:ascii="Arial" w:eastAsia="Times New Roman" w:hAnsi="Arial" w:cs="Arial"/>
          <w:lang w:val="it-IT"/>
        </w:rPr>
        <w:t xml:space="preserve"> </w:t>
      </w:r>
      <w:r w:rsidR="00F94130">
        <w:rPr>
          <w:rStyle w:val="tlid-translation"/>
          <w:rFonts w:ascii="Arial" w:eastAsia="Times New Roman" w:hAnsi="Arial" w:cs="Arial"/>
          <w:lang w:val="it-IT"/>
        </w:rPr>
        <w:t xml:space="preserve">Costante, infine, l’interazione </w:t>
      </w:r>
      <w:r w:rsidR="009E03CE">
        <w:rPr>
          <w:rStyle w:val="tlid-translation"/>
          <w:rFonts w:ascii="Arial" w:eastAsia="Times New Roman" w:hAnsi="Arial" w:cs="Arial"/>
          <w:lang w:val="it-IT"/>
        </w:rPr>
        <w:t xml:space="preserve">del dott. Marcello </w:t>
      </w:r>
      <w:r w:rsidR="00F94130">
        <w:rPr>
          <w:rStyle w:val="tlid-translation"/>
          <w:rFonts w:ascii="Arial" w:eastAsia="Times New Roman" w:hAnsi="Arial" w:cs="Arial"/>
          <w:lang w:val="it-IT"/>
        </w:rPr>
        <w:t>con media e stampa per fornire rapidamente informazioni accurate e specialistiche sul tema Covid-19.</w:t>
      </w:r>
    </w:p>
    <w:p w14:paraId="62036F74" w14:textId="77777777" w:rsidR="00090CD7" w:rsidRPr="00090CD7" w:rsidRDefault="00090CD7" w:rsidP="00090CD7">
      <w:pPr>
        <w:spacing w:before="120"/>
        <w:jc w:val="both"/>
        <w:rPr>
          <w:rFonts w:ascii="Arial" w:eastAsia="Times New Roman" w:hAnsi="Arial" w:cs="Arial"/>
          <w:b/>
          <w:lang w:val="it-IT"/>
        </w:rPr>
      </w:pPr>
    </w:p>
    <w:p w14:paraId="12C6613A" w14:textId="0F58E881" w:rsidR="000A0935" w:rsidRPr="00A72D8E" w:rsidRDefault="000A0935" w:rsidP="000A0935">
      <w:pPr>
        <w:pStyle w:val="NormaleWeb"/>
        <w:spacing w:before="0" w:beforeAutospacing="0" w:after="150" w:afterAutospacing="0"/>
        <w:jc w:val="center"/>
        <w:rPr>
          <w:rFonts w:ascii="Arial" w:eastAsia="Times New Roman" w:hAnsi="Arial" w:cs="Arial"/>
          <w:color w:val="000000"/>
          <w:sz w:val="24"/>
          <w:szCs w:val="24"/>
          <w:lang w:val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/>
        </w:rPr>
        <w:t>**</w:t>
      </w:r>
    </w:p>
    <w:p w14:paraId="15316CFA" w14:textId="757A0782" w:rsidR="00BE3B0E" w:rsidRDefault="00BE3B0E" w:rsidP="000A0935">
      <w:pPr>
        <w:pStyle w:val="NormaleWeb"/>
        <w:spacing w:before="0" w:beforeAutospacing="0" w:after="150" w:afterAutospacing="0"/>
        <w:jc w:val="both"/>
        <w:rPr>
          <w:rStyle w:val="tlid-translation"/>
          <w:rFonts w:ascii="Arial" w:eastAsia="Times New Roman" w:hAnsi="Arial"/>
          <w:sz w:val="24"/>
          <w:szCs w:val="24"/>
          <w:lang w:val="it-IT"/>
        </w:rPr>
      </w:pPr>
      <w:r w:rsidRPr="00F20BAF">
        <w:rPr>
          <w:rStyle w:val="tlid-translation"/>
          <w:rFonts w:ascii="Arial" w:eastAsia="Times New Roman" w:hAnsi="Arial"/>
          <w:b/>
          <w:sz w:val="24"/>
          <w:szCs w:val="24"/>
          <w:lang w:val="it-IT"/>
        </w:rPr>
        <w:t xml:space="preserve">La pagina </w:t>
      </w:r>
      <w:r w:rsidR="000E4812" w:rsidRPr="00F20BAF">
        <w:rPr>
          <w:rStyle w:val="tlid-translation"/>
          <w:rFonts w:ascii="Arial" w:eastAsia="Times New Roman" w:hAnsi="Arial"/>
          <w:b/>
          <w:sz w:val="24"/>
          <w:szCs w:val="24"/>
          <w:lang w:val="it-IT"/>
        </w:rPr>
        <w:t>di</w:t>
      </w:r>
      <w:r w:rsidRPr="00F20BAF">
        <w:rPr>
          <w:rStyle w:val="tlid-translation"/>
          <w:rFonts w:ascii="Arial" w:eastAsia="Times New Roman" w:hAnsi="Arial"/>
          <w:b/>
          <w:sz w:val="24"/>
          <w:szCs w:val="24"/>
          <w:lang w:val="it-IT"/>
        </w:rPr>
        <w:t xml:space="preserve"> risorse Web IC</w:t>
      </w:r>
      <w:r w:rsidR="000E4812" w:rsidRPr="00F20BAF">
        <w:rPr>
          <w:rStyle w:val="tlid-translation"/>
          <w:rFonts w:ascii="Arial" w:eastAsia="Times New Roman" w:hAnsi="Arial"/>
          <w:b/>
          <w:sz w:val="24"/>
          <w:szCs w:val="24"/>
          <w:lang w:val="it-IT"/>
        </w:rPr>
        <w:t>GEB</w:t>
      </w:r>
      <w:r w:rsidRPr="00F20BAF">
        <w:rPr>
          <w:rStyle w:val="tlid-translation"/>
          <w:rFonts w:ascii="Arial" w:eastAsia="Times New Roman" w:hAnsi="Arial"/>
          <w:b/>
          <w:sz w:val="24"/>
          <w:szCs w:val="24"/>
          <w:lang w:val="it-IT"/>
        </w:rPr>
        <w:t xml:space="preserve"> COVID-19 / SARS-CoV-2</w:t>
      </w:r>
      <w:r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 xml:space="preserve">, lanciata a marzo, che offre </w:t>
      </w:r>
      <w:r w:rsidR="00F20BAF"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>conoscenze</w:t>
      </w:r>
      <w:r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 xml:space="preserve">, strumenti e </w:t>
      </w:r>
      <w:r w:rsidR="00F20BAF"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>competenze</w:t>
      </w:r>
      <w:r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 xml:space="preserve"> per </w:t>
      </w:r>
      <w:r w:rsidR="000E4812"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 xml:space="preserve">la lotta al </w:t>
      </w:r>
      <w:r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 xml:space="preserve">virus SARS-CoV-2 causa </w:t>
      </w:r>
      <w:r w:rsidR="00F20BAF"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 xml:space="preserve">della malattia </w:t>
      </w:r>
      <w:r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>COVID-19</w:t>
      </w:r>
      <w:r w:rsidR="00F20BAF"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>,</w:t>
      </w:r>
      <w:r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 xml:space="preserve"> è stata collegata a</w:t>
      </w:r>
      <w:r w:rsidR="00F20BAF"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>l</w:t>
      </w:r>
      <w:r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>l</w:t>
      </w:r>
      <w:r w:rsidR="00F20BAF"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>e piattaforme internazionali</w:t>
      </w:r>
      <w:r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 xml:space="preserve"> </w:t>
      </w:r>
      <w:r w:rsidR="00F20BAF" w:rsidRPr="00F20BAF">
        <w:rPr>
          <w:rFonts w:ascii="Arial" w:eastAsia="Times New Roman" w:hAnsi="Arial" w:cs="Arial"/>
          <w:b/>
          <w:color w:val="000000"/>
          <w:sz w:val="24"/>
          <w:szCs w:val="24"/>
          <w:lang w:val="it-IT"/>
        </w:rPr>
        <w:t>South-South Galaxy </w:t>
      </w:r>
      <w:r w:rsidR="00F20BAF" w:rsidRPr="00F20BAF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dell’Ufficio delle Nazioni Unite per la cooperazione </w:t>
      </w:r>
      <w:r w:rsidR="00F20BAF" w:rsidRPr="00F20BAF">
        <w:rPr>
          <w:rFonts w:ascii="Arial" w:eastAsia="Times New Roman" w:hAnsi="Arial" w:cs="Arial"/>
          <w:b/>
          <w:sz w:val="24"/>
          <w:szCs w:val="24"/>
          <w:lang w:val="it-IT"/>
        </w:rPr>
        <w:t>Sud-Sud (UNOSSC),</w:t>
      </w:r>
      <w:r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 xml:space="preserve"> </w:t>
      </w:r>
      <w:r w:rsidR="00F20BAF"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 xml:space="preserve">al </w:t>
      </w:r>
      <w:r w:rsidR="00F20BAF" w:rsidRPr="00CA75AF">
        <w:rPr>
          <w:rStyle w:val="tlid-translation"/>
          <w:rFonts w:ascii="Arial" w:eastAsia="Times New Roman" w:hAnsi="Arial"/>
          <w:b/>
          <w:sz w:val="24"/>
          <w:szCs w:val="24"/>
          <w:lang w:val="it-IT"/>
        </w:rPr>
        <w:t>Covid19</w:t>
      </w:r>
      <w:r w:rsidRPr="00CA75AF">
        <w:rPr>
          <w:rStyle w:val="tlid-translation"/>
          <w:rFonts w:ascii="Arial" w:eastAsia="Times New Roman" w:hAnsi="Arial"/>
          <w:b/>
          <w:sz w:val="24"/>
          <w:szCs w:val="24"/>
          <w:lang w:val="it-IT"/>
        </w:rPr>
        <w:t xml:space="preserve"> Innovation Hub</w:t>
      </w:r>
      <w:r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 xml:space="preserve"> </w:t>
      </w:r>
      <w:r w:rsidR="00F20BAF" w:rsidRPr="00F20BAF">
        <w:rPr>
          <w:rFonts w:ascii="Arial" w:eastAsia="Times New Roman" w:hAnsi="Arial" w:cs="Arial"/>
          <w:b/>
          <w:sz w:val="24"/>
          <w:szCs w:val="24"/>
          <w:lang w:val="it-IT"/>
        </w:rPr>
        <w:t>dell’Organizzazione mondiale per la proprietà intellettuale (WIPO</w:t>
      </w:r>
      <w:r w:rsidR="00CA75AF">
        <w:rPr>
          <w:rFonts w:ascii="Arial" w:eastAsia="Times New Roman" w:hAnsi="Arial" w:cs="Arial"/>
          <w:b/>
          <w:sz w:val="24"/>
          <w:szCs w:val="24"/>
          <w:lang w:val="it-IT"/>
        </w:rPr>
        <w:t>)</w:t>
      </w:r>
      <w:r w:rsidR="00F20BAF"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 xml:space="preserve"> e, attraverso </w:t>
      </w:r>
      <w:r w:rsidRPr="00CA75AF">
        <w:rPr>
          <w:rStyle w:val="tlid-translation"/>
          <w:rFonts w:ascii="Arial" w:eastAsia="Times New Roman" w:hAnsi="Arial"/>
          <w:b/>
          <w:sz w:val="24"/>
          <w:szCs w:val="24"/>
          <w:lang w:val="it-IT"/>
        </w:rPr>
        <w:t>Area Science Park,</w:t>
      </w:r>
      <w:r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 xml:space="preserve"> </w:t>
      </w:r>
      <w:r w:rsidR="00F20BAF" w:rsidRPr="00F20BAF">
        <w:rPr>
          <w:rFonts w:ascii="Arial" w:eastAsia="Times New Roman" w:hAnsi="Arial" w:cs="Arial"/>
          <w:b/>
          <w:sz w:val="24"/>
          <w:szCs w:val="24"/>
          <w:lang w:val="it-IT" w:eastAsia="it-IT"/>
        </w:rPr>
        <w:t>all’Associazione Internazionale dei Parchi Scientifici (IASP)</w:t>
      </w:r>
      <w:r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 xml:space="preserve">. L'ICGEB </w:t>
      </w:r>
      <w:r w:rsidR="00F20BAF"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 xml:space="preserve">è inoltre parte di </w:t>
      </w:r>
      <w:r w:rsidRPr="00CA75AF">
        <w:rPr>
          <w:rStyle w:val="tlid-translation"/>
          <w:rFonts w:ascii="Arial" w:eastAsia="Times New Roman" w:hAnsi="Arial"/>
          <w:b/>
          <w:sz w:val="24"/>
          <w:szCs w:val="24"/>
          <w:lang w:val="it-IT"/>
        </w:rPr>
        <w:t>AREA Sistema Argo</w:t>
      </w:r>
      <w:r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 xml:space="preserve"> che ha recentemente lanciato un </w:t>
      </w:r>
      <w:r w:rsidR="00F20BAF"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>bando per</w:t>
      </w:r>
      <w:r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 xml:space="preserve"> finanziare progetti di ricerca e innovazione </w:t>
      </w:r>
      <w:r w:rsidR="00F20BAF"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>per combattere il</w:t>
      </w:r>
      <w:r w:rsidRPr="00F20BAF">
        <w:rPr>
          <w:rStyle w:val="tlid-translation"/>
          <w:rFonts w:ascii="Arial" w:eastAsia="Times New Roman" w:hAnsi="Arial"/>
          <w:sz w:val="24"/>
          <w:szCs w:val="24"/>
          <w:lang w:val="it-IT"/>
        </w:rPr>
        <w:t xml:space="preserve"> Covid19.</w:t>
      </w:r>
    </w:p>
    <w:p w14:paraId="37517D06" w14:textId="0184B2BB" w:rsidR="00EB660C" w:rsidRDefault="00417F7D" w:rsidP="006F2B28">
      <w:pPr>
        <w:jc w:val="both"/>
        <w:rPr>
          <w:rFonts w:ascii="Arial" w:eastAsia="Times New Roman" w:hAnsi="Arial" w:cs="Arial"/>
          <w:color w:val="000000"/>
        </w:rPr>
      </w:pPr>
      <w:r w:rsidRPr="00417F7D">
        <w:rPr>
          <w:rFonts w:ascii="Arial" w:eastAsia="Times New Roman" w:hAnsi="Arial" w:cs="Arial"/>
          <w:lang w:val="it-IT" w:eastAsia="it-IT"/>
        </w:rPr>
        <w:t>L’ICGEB ha inoltre avviato una collaborazione di ricerca su Covid-19 con l’Uni</w:t>
      </w:r>
      <w:r>
        <w:rPr>
          <w:rFonts w:ascii="Arial" w:eastAsia="Times New Roman" w:hAnsi="Arial" w:cs="Arial"/>
          <w:lang w:val="it-IT" w:eastAsia="it-IT"/>
        </w:rPr>
        <w:t>versidad Iberoamericana (UNIBE) della Repubblica Dominicana, Paese firmatario del Centro dal 2005,</w:t>
      </w:r>
      <w:r w:rsidRPr="00417F7D">
        <w:rPr>
          <w:rFonts w:ascii="Arial" w:eastAsia="Times New Roman" w:hAnsi="Arial" w:cs="Arial"/>
          <w:lang w:val="it-IT" w:eastAsia="it-IT"/>
        </w:rPr>
        <w:t xml:space="preserve"> leader nazionale nella ricerca per la salute e scienze c</w:t>
      </w:r>
      <w:r>
        <w:rPr>
          <w:rFonts w:ascii="Arial" w:eastAsia="Times New Roman" w:hAnsi="Arial" w:cs="Arial"/>
          <w:lang w:val="it-IT" w:eastAsia="it-IT"/>
        </w:rPr>
        <w:t>omportamentali, per ampliare il suo operato in America latina</w:t>
      </w:r>
      <w:r w:rsidR="006F2B28">
        <w:rPr>
          <w:rFonts w:ascii="Arial" w:eastAsia="Times New Roman" w:hAnsi="Arial" w:cs="Arial"/>
          <w:color w:val="000000"/>
        </w:rPr>
        <w:t>.</w:t>
      </w:r>
    </w:p>
    <w:p w14:paraId="7D74B65B" w14:textId="77777777" w:rsidR="006F2B28" w:rsidRDefault="006F2B28" w:rsidP="006F2B28">
      <w:pPr>
        <w:jc w:val="both"/>
        <w:rPr>
          <w:rFonts w:ascii="Arial" w:eastAsia="Times New Roman" w:hAnsi="Arial" w:cs="Arial"/>
          <w:color w:val="000000"/>
        </w:rPr>
      </w:pPr>
    </w:p>
    <w:p w14:paraId="5AC9522D" w14:textId="77777777" w:rsidR="006F2B28" w:rsidRDefault="006F2B28" w:rsidP="006F2B28">
      <w:pPr>
        <w:jc w:val="both"/>
        <w:rPr>
          <w:rFonts w:ascii="Arial" w:eastAsia="Times New Roman" w:hAnsi="Arial" w:cs="Arial"/>
          <w:color w:val="000000"/>
        </w:rPr>
      </w:pPr>
    </w:p>
    <w:p w14:paraId="7862628F" w14:textId="77777777" w:rsidR="006F2B28" w:rsidRDefault="006F2B28" w:rsidP="006F2B28">
      <w:pPr>
        <w:jc w:val="both"/>
        <w:rPr>
          <w:rFonts w:ascii="Arial" w:eastAsia="Times New Roman" w:hAnsi="Arial" w:cs="Arial"/>
          <w:color w:val="000000"/>
        </w:rPr>
      </w:pPr>
    </w:p>
    <w:p w14:paraId="716C07ED" w14:textId="77777777" w:rsidR="006F2B28" w:rsidRDefault="006F2B28" w:rsidP="006F2B28">
      <w:pPr>
        <w:jc w:val="both"/>
        <w:rPr>
          <w:rFonts w:ascii="Arial" w:eastAsia="Times New Roman" w:hAnsi="Arial" w:cs="Arial"/>
          <w:color w:val="000000"/>
        </w:rPr>
      </w:pPr>
    </w:p>
    <w:p w14:paraId="5878F23A" w14:textId="77777777" w:rsidR="006F2B28" w:rsidRDefault="006F2B28" w:rsidP="006F2B28">
      <w:pPr>
        <w:jc w:val="both"/>
        <w:rPr>
          <w:rFonts w:ascii="Arial" w:eastAsia="Times New Roman" w:hAnsi="Arial" w:cs="Arial"/>
          <w:color w:val="000000"/>
        </w:rPr>
      </w:pPr>
    </w:p>
    <w:p w14:paraId="32F180E6" w14:textId="77777777" w:rsidR="006F2B28" w:rsidRDefault="006F2B28" w:rsidP="006F2B28">
      <w:pPr>
        <w:jc w:val="both"/>
        <w:rPr>
          <w:rFonts w:ascii="Arial" w:eastAsia="Times New Roman" w:hAnsi="Arial" w:cs="Arial"/>
          <w:color w:val="000000"/>
        </w:rPr>
      </w:pPr>
    </w:p>
    <w:p w14:paraId="75EACB9F" w14:textId="77777777" w:rsidR="006F2B28" w:rsidRDefault="006F2B28" w:rsidP="006F2B28">
      <w:pPr>
        <w:jc w:val="both"/>
        <w:rPr>
          <w:rFonts w:ascii="Arial" w:eastAsia="Times New Roman" w:hAnsi="Arial" w:cs="Arial"/>
          <w:color w:val="000000"/>
        </w:rPr>
      </w:pPr>
    </w:p>
    <w:p w14:paraId="4B928B52" w14:textId="77777777" w:rsidR="006F2B28" w:rsidRDefault="006F2B28" w:rsidP="006F2B28">
      <w:pPr>
        <w:jc w:val="both"/>
        <w:rPr>
          <w:rFonts w:ascii="Arial" w:eastAsia="Times New Roman" w:hAnsi="Arial" w:cs="Arial"/>
          <w:color w:val="000000"/>
        </w:rPr>
      </w:pPr>
    </w:p>
    <w:p w14:paraId="4FF7ACAB" w14:textId="77777777" w:rsidR="006F2B28" w:rsidRDefault="006F2B28" w:rsidP="006F2B28">
      <w:pPr>
        <w:jc w:val="both"/>
        <w:rPr>
          <w:rFonts w:ascii="Arial" w:eastAsia="Times New Roman" w:hAnsi="Arial" w:cs="Arial"/>
          <w:color w:val="000000"/>
        </w:rPr>
      </w:pPr>
    </w:p>
    <w:p w14:paraId="6BA7FAD4" w14:textId="77777777" w:rsidR="006F2B28" w:rsidRPr="006F2B28" w:rsidRDefault="006F2B28" w:rsidP="006F2B28">
      <w:pPr>
        <w:jc w:val="both"/>
        <w:rPr>
          <w:rFonts w:ascii="Arial" w:eastAsia="Times New Roman" w:hAnsi="Arial" w:cs="Arial"/>
          <w:lang w:val="it-IT" w:eastAsia="it-IT"/>
        </w:rPr>
      </w:pPr>
    </w:p>
    <w:p w14:paraId="49F899A1" w14:textId="77777777" w:rsidR="001A2C8A" w:rsidRDefault="001A2C8A" w:rsidP="00F870B6">
      <w:pPr>
        <w:rPr>
          <w:rFonts w:ascii="Arial" w:eastAsia="Times New Roman" w:hAnsi="Arial" w:cs="Arial"/>
          <w:color w:val="000000"/>
        </w:rPr>
      </w:pPr>
    </w:p>
    <w:p w14:paraId="37FD3E2F" w14:textId="77777777" w:rsidR="0034091A" w:rsidRPr="00395A84" w:rsidRDefault="0034091A" w:rsidP="0034091A">
      <w:pPr>
        <w:pBdr>
          <w:bottom w:val="single" w:sz="12" w:space="1" w:color="auto"/>
        </w:pBdr>
        <w:rPr>
          <w:rFonts w:ascii="Arial" w:eastAsia="Times New Roman" w:hAnsi="Arial" w:cs="Arial"/>
          <w:color w:val="000000"/>
        </w:rPr>
      </w:pPr>
    </w:p>
    <w:p w14:paraId="023F68B2" w14:textId="77777777" w:rsidR="00354011" w:rsidRPr="00395A84" w:rsidRDefault="00354011" w:rsidP="0034091A">
      <w:pPr>
        <w:rPr>
          <w:rFonts w:ascii="Arial" w:eastAsia="Times New Roman" w:hAnsi="Arial" w:cs="Arial"/>
          <w:color w:val="000000"/>
        </w:rPr>
      </w:pPr>
    </w:p>
    <w:p w14:paraId="14955C68" w14:textId="77777777" w:rsidR="0034091A" w:rsidRPr="00DA5386" w:rsidRDefault="0034091A" w:rsidP="0034091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A5386">
        <w:rPr>
          <w:rFonts w:ascii="Arial" w:eastAsia="Times New Roman" w:hAnsi="Arial" w:cs="Arial"/>
          <w:color w:val="000000"/>
          <w:sz w:val="20"/>
          <w:szCs w:val="20"/>
        </w:rPr>
        <w:t>Press contact: Suzanne Kerbavcic, ICGEB Communications, Public Information and Outreach</w:t>
      </w:r>
    </w:p>
    <w:p w14:paraId="4106B99A" w14:textId="77777777" w:rsidR="0034091A" w:rsidRPr="00DA5386" w:rsidRDefault="0034091A" w:rsidP="0034091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A5386">
        <w:rPr>
          <w:rFonts w:ascii="Arial" w:eastAsia="Times New Roman" w:hAnsi="Arial" w:cs="Arial"/>
          <w:color w:val="000000"/>
          <w:sz w:val="20"/>
          <w:szCs w:val="20"/>
        </w:rPr>
        <w:t>Tel: +39-3405971692</w:t>
      </w:r>
    </w:p>
    <w:p w14:paraId="159A81A7" w14:textId="55A02178" w:rsidR="0034091A" w:rsidRPr="00DA5386" w:rsidRDefault="0034091A" w:rsidP="0034091A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A5386">
        <w:rPr>
          <w:rFonts w:ascii="Arial" w:eastAsia="Times New Roman" w:hAnsi="Arial" w:cs="Arial"/>
          <w:color w:val="000000"/>
          <w:sz w:val="20"/>
          <w:szCs w:val="20"/>
        </w:rPr>
        <w:t>Email: kerbav@icgeb.org, press@icgeb.org</w:t>
      </w:r>
    </w:p>
    <w:p w14:paraId="30E0A67D" w14:textId="77777777" w:rsidR="0034091A" w:rsidRPr="00395A84" w:rsidRDefault="0034091A" w:rsidP="00F870B6">
      <w:pPr>
        <w:rPr>
          <w:rFonts w:ascii="Arial" w:eastAsia="Times New Roman" w:hAnsi="Arial" w:cs="Arial"/>
          <w:color w:val="000000"/>
        </w:rPr>
      </w:pPr>
    </w:p>
    <w:sectPr w:rsidR="0034091A" w:rsidRPr="00395A84" w:rsidSect="00F870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8" w:right="1138" w:bottom="1138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1A6B7" w14:textId="77777777" w:rsidR="00447A0C" w:rsidRDefault="00447A0C" w:rsidP="00010A5A">
      <w:r>
        <w:separator/>
      </w:r>
    </w:p>
  </w:endnote>
  <w:endnote w:type="continuationSeparator" w:id="0">
    <w:p w14:paraId="29712B37" w14:textId="77777777" w:rsidR="00447A0C" w:rsidRDefault="00447A0C" w:rsidP="0001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BAC5C" w14:textId="77777777" w:rsidR="005B6EFC" w:rsidRDefault="005B6E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1DDF1" w14:textId="01578783" w:rsidR="00805240" w:rsidRPr="00652D04" w:rsidRDefault="00805240" w:rsidP="00652D04">
    <w:pPr>
      <w:pStyle w:val="Pidipagina"/>
    </w:pPr>
    <w:r>
      <w:rPr>
        <w:noProof/>
        <w:lang w:val="en-US"/>
      </w:rPr>
      <w:drawing>
        <wp:inline distT="0" distB="0" distL="0" distR="0" wp14:anchorId="29AF5C83" wp14:editId="08D8EDCC">
          <wp:extent cx="6111240" cy="786276"/>
          <wp:effectExtent l="0" t="0" r="10160" b="1270"/>
          <wp:docPr id="1" name="Picture 1" descr="Bottom ICGEB le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tom ICGEB let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78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117A7" w14:textId="77777777" w:rsidR="005B6EFC" w:rsidRDefault="005B6E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2FB12" w14:textId="77777777" w:rsidR="00447A0C" w:rsidRDefault="00447A0C" w:rsidP="00010A5A">
      <w:r>
        <w:separator/>
      </w:r>
    </w:p>
  </w:footnote>
  <w:footnote w:type="continuationSeparator" w:id="0">
    <w:p w14:paraId="48E7C257" w14:textId="77777777" w:rsidR="00447A0C" w:rsidRDefault="00447A0C" w:rsidP="0001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2F56" w14:textId="77777777" w:rsidR="005B6EFC" w:rsidRDefault="005B6E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CFE8" w14:textId="77777777" w:rsidR="005B6EFC" w:rsidRDefault="005B6EF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A80BE" w14:textId="60ABD9EA" w:rsidR="00805240" w:rsidRDefault="005B6EFC" w:rsidP="00F870B6">
    <w:pPr>
      <w:pStyle w:val="Intestazione"/>
      <w:tabs>
        <w:tab w:val="clear" w:pos="4320"/>
        <w:tab w:val="clear" w:pos="8640"/>
        <w:tab w:val="left" w:pos="4035"/>
      </w:tabs>
    </w:pPr>
    <w:r>
      <w:rPr>
        <w:noProof/>
        <w:lang w:val="en-US"/>
      </w:rPr>
      <w:drawing>
        <wp:inline distT="0" distB="0" distL="0" distR="0" wp14:anchorId="36214DED" wp14:editId="3C63EDF0">
          <wp:extent cx="6098540" cy="1788160"/>
          <wp:effectExtent l="0" t="0" r="0" b="0"/>
          <wp:docPr id="2" name="Picture 2" descr="Macintosh HD:Users:suzanne:Desktop:Screen Shot 2020-05-18 at 9.49.48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uzanne:Desktop:Screen Shot 2020-05-18 at 9.49.48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8540" cy="178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hideSpellingErrors/>
  <w:hideGrammatical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94"/>
    <w:rsid w:val="00010A5A"/>
    <w:rsid w:val="000343F3"/>
    <w:rsid w:val="00081E68"/>
    <w:rsid w:val="00090CD7"/>
    <w:rsid w:val="000A0935"/>
    <w:rsid w:val="000A3B73"/>
    <w:rsid w:val="000C7426"/>
    <w:rsid w:val="000D7300"/>
    <w:rsid w:val="000E4812"/>
    <w:rsid w:val="000F7C20"/>
    <w:rsid w:val="001079EC"/>
    <w:rsid w:val="00135AA0"/>
    <w:rsid w:val="00162F16"/>
    <w:rsid w:val="00164D51"/>
    <w:rsid w:val="00170002"/>
    <w:rsid w:val="001A2C8A"/>
    <w:rsid w:val="001B226C"/>
    <w:rsid w:val="001E68E3"/>
    <w:rsid w:val="001F7E94"/>
    <w:rsid w:val="00216A9A"/>
    <w:rsid w:val="00274B4C"/>
    <w:rsid w:val="002757BB"/>
    <w:rsid w:val="0029094F"/>
    <w:rsid w:val="0029390B"/>
    <w:rsid w:val="002F04B6"/>
    <w:rsid w:val="003029E0"/>
    <w:rsid w:val="00303C8B"/>
    <w:rsid w:val="00306BE2"/>
    <w:rsid w:val="0034091A"/>
    <w:rsid w:val="00354011"/>
    <w:rsid w:val="003569B9"/>
    <w:rsid w:val="00395A84"/>
    <w:rsid w:val="003B39FC"/>
    <w:rsid w:val="003C37C5"/>
    <w:rsid w:val="003D70CD"/>
    <w:rsid w:val="004048DA"/>
    <w:rsid w:val="00405F43"/>
    <w:rsid w:val="00417F7D"/>
    <w:rsid w:val="0042584C"/>
    <w:rsid w:val="00432ED5"/>
    <w:rsid w:val="004428EF"/>
    <w:rsid w:val="00447A0C"/>
    <w:rsid w:val="0045123C"/>
    <w:rsid w:val="004A31C4"/>
    <w:rsid w:val="00507A50"/>
    <w:rsid w:val="00540740"/>
    <w:rsid w:val="005529D9"/>
    <w:rsid w:val="00552B93"/>
    <w:rsid w:val="0055422B"/>
    <w:rsid w:val="00554B91"/>
    <w:rsid w:val="00582BBD"/>
    <w:rsid w:val="005A3956"/>
    <w:rsid w:val="005B122E"/>
    <w:rsid w:val="005B6EFC"/>
    <w:rsid w:val="005D1F71"/>
    <w:rsid w:val="005E668E"/>
    <w:rsid w:val="00611E9F"/>
    <w:rsid w:val="00647964"/>
    <w:rsid w:val="00652D04"/>
    <w:rsid w:val="006A3ED9"/>
    <w:rsid w:val="006D57B1"/>
    <w:rsid w:val="006E51B4"/>
    <w:rsid w:val="006F2B28"/>
    <w:rsid w:val="00713924"/>
    <w:rsid w:val="0073410C"/>
    <w:rsid w:val="00773B55"/>
    <w:rsid w:val="00792A89"/>
    <w:rsid w:val="007B271A"/>
    <w:rsid w:val="007C672C"/>
    <w:rsid w:val="007F1B42"/>
    <w:rsid w:val="007F790C"/>
    <w:rsid w:val="00805240"/>
    <w:rsid w:val="0080784B"/>
    <w:rsid w:val="00810191"/>
    <w:rsid w:val="008120AA"/>
    <w:rsid w:val="00816EBB"/>
    <w:rsid w:val="00821D45"/>
    <w:rsid w:val="00850AAC"/>
    <w:rsid w:val="00861E6B"/>
    <w:rsid w:val="009664EF"/>
    <w:rsid w:val="0097446C"/>
    <w:rsid w:val="00977814"/>
    <w:rsid w:val="009930D3"/>
    <w:rsid w:val="009E03CE"/>
    <w:rsid w:val="00A17890"/>
    <w:rsid w:val="00A72D8E"/>
    <w:rsid w:val="00AA16FE"/>
    <w:rsid w:val="00AD5D55"/>
    <w:rsid w:val="00B00FF0"/>
    <w:rsid w:val="00B01932"/>
    <w:rsid w:val="00B92FEC"/>
    <w:rsid w:val="00BA6AF7"/>
    <w:rsid w:val="00BC7402"/>
    <w:rsid w:val="00BE3B0E"/>
    <w:rsid w:val="00C451E8"/>
    <w:rsid w:val="00CA75AF"/>
    <w:rsid w:val="00CB246D"/>
    <w:rsid w:val="00D1386D"/>
    <w:rsid w:val="00D25F30"/>
    <w:rsid w:val="00D5472F"/>
    <w:rsid w:val="00D6031E"/>
    <w:rsid w:val="00D93A29"/>
    <w:rsid w:val="00DA5386"/>
    <w:rsid w:val="00DC2C9D"/>
    <w:rsid w:val="00DF4206"/>
    <w:rsid w:val="00E006C8"/>
    <w:rsid w:val="00E10195"/>
    <w:rsid w:val="00E24A1C"/>
    <w:rsid w:val="00E54CFA"/>
    <w:rsid w:val="00E55143"/>
    <w:rsid w:val="00E61AEE"/>
    <w:rsid w:val="00E66BB0"/>
    <w:rsid w:val="00E870D9"/>
    <w:rsid w:val="00E97852"/>
    <w:rsid w:val="00EB660C"/>
    <w:rsid w:val="00ED2221"/>
    <w:rsid w:val="00F206FC"/>
    <w:rsid w:val="00F20BAF"/>
    <w:rsid w:val="00F30FE1"/>
    <w:rsid w:val="00F3631A"/>
    <w:rsid w:val="00F62E76"/>
    <w:rsid w:val="00F82F55"/>
    <w:rsid w:val="00F870B6"/>
    <w:rsid w:val="00F92A34"/>
    <w:rsid w:val="00F94130"/>
    <w:rsid w:val="00F96AF7"/>
    <w:rsid w:val="00FB153D"/>
    <w:rsid w:val="00FC350F"/>
    <w:rsid w:val="00FD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D7D909"/>
  <w14:defaultImageDpi w14:val="32767"/>
  <w15:docId w15:val="{1972F5CF-E076-5445-A27B-76D4B079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05F4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39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246D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29E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29E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0A5A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0A5A"/>
  </w:style>
  <w:style w:type="paragraph" w:styleId="Pidipagina">
    <w:name w:val="footer"/>
    <w:basedOn w:val="Normale"/>
    <w:link w:val="PidipaginaCarattere"/>
    <w:uiPriority w:val="99"/>
    <w:unhideWhenUsed/>
    <w:rsid w:val="00010A5A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0A5A"/>
  </w:style>
  <w:style w:type="character" w:customStyle="1" w:styleId="apple-converted-space">
    <w:name w:val="apple-converted-space"/>
    <w:basedOn w:val="Carpredefinitoparagrafo"/>
    <w:rsid w:val="000A3B73"/>
  </w:style>
  <w:style w:type="character" w:styleId="Rimandocommento">
    <w:name w:val="annotation reference"/>
    <w:basedOn w:val="Carpredefinitoparagrafo"/>
    <w:uiPriority w:val="99"/>
    <w:semiHidden/>
    <w:unhideWhenUsed/>
    <w:rsid w:val="00582BBD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82BB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82BB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82BBD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82BBD"/>
    <w:rPr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405F43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5F43"/>
    <w:rPr>
      <w:rFonts w:ascii="Times" w:hAnsi="Times"/>
      <w:b/>
      <w:bCs/>
      <w:kern w:val="36"/>
      <w:sz w:val="48"/>
      <w:szCs w:val="48"/>
      <w:lang w:val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05F43"/>
    <w:rPr>
      <w:color w:val="954F72" w:themeColor="followedHyperlink"/>
      <w:u w:val="single"/>
    </w:rPr>
  </w:style>
  <w:style w:type="paragraph" w:customStyle="1" w:styleId="intro">
    <w:name w:val="intro"/>
    <w:basedOn w:val="Normale"/>
    <w:rsid w:val="00EB660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NormaleWeb">
    <w:name w:val="Normal (Web)"/>
    <w:basedOn w:val="Normale"/>
    <w:uiPriority w:val="99"/>
    <w:semiHidden/>
    <w:unhideWhenUsed/>
    <w:rsid w:val="00A72D8E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character" w:customStyle="1" w:styleId="figcaption">
    <w:name w:val="figcaption"/>
    <w:basedOn w:val="Carpredefinitoparagrafo"/>
    <w:rsid w:val="000A0935"/>
  </w:style>
  <w:style w:type="character" w:customStyle="1" w:styleId="tlid-translation">
    <w:name w:val="tlid-translation"/>
    <w:basedOn w:val="Carpredefinitoparagrafo"/>
    <w:rsid w:val="00BE3B0E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390B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644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043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viviani</dc:creator>
  <cp:keywords/>
  <dc:description/>
  <cp:lastModifiedBy>Dorina Stanculescu</cp:lastModifiedBy>
  <cp:revision>2</cp:revision>
  <cp:lastPrinted>2020-04-02T17:12:00Z</cp:lastPrinted>
  <dcterms:created xsi:type="dcterms:W3CDTF">2020-05-20T08:27:00Z</dcterms:created>
  <dcterms:modified xsi:type="dcterms:W3CDTF">2020-05-20T08:27:00Z</dcterms:modified>
</cp:coreProperties>
</file>